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D" w:rsidRPr="003A4DFD" w:rsidRDefault="003A4DFD" w:rsidP="003A4DFD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3A4DFD">
        <w:rPr>
          <w:rFonts w:ascii="Times New Roman" w:eastAsia="黑体" w:hAnsi="Times New Roman" w:cs="Times New Roman" w:hint="eastAsia"/>
          <w:sz w:val="28"/>
          <w:szCs w:val="28"/>
        </w:rPr>
        <w:t>附</w:t>
      </w:r>
      <w:r w:rsidRPr="003A4DFD">
        <w:rPr>
          <w:rFonts w:ascii="Times New Roman" w:eastAsia="黑体" w:hAnsi="Times New Roman" w:cs="Times New Roman"/>
          <w:sz w:val="28"/>
          <w:szCs w:val="28"/>
        </w:rPr>
        <w:t>件</w:t>
      </w:r>
      <w:r w:rsidR="00BE11E0">
        <w:rPr>
          <w:rFonts w:ascii="Times New Roman" w:eastAsia="黑体" w:hAnsi="Times New Roman" w:cs="Times New Roman" w:hint="eastAsia"/>
          <w:sz w:val="28"/>
          <w:szCs w:val="28"/>
        </w:rPr>
        <w:t>3</w:t>
      </w:r>
    </w:p>
    <w:p w:rsidR="003A4DFD" w:rsidRDefault="003A4DFD" w:rsidP="002A7C84">
      <w:pPr>
        <w:jc w:val="center"/>
        <w:rPr>
          <w:rFonts w:ascii="Times New Roman" w:eastAsia="黑体" w:hAnsi="Times New Roman" w:cs="Times New Roman"/>
          <w:sz w:val="38"/>
        </w:rPr>
      </w:pPr>
      <w:r>
        <w:rPr>
          <w:rFonts w:ascii="Times New Roman" w:eastAsia="黑体" w:hAnsi="Times New Roman" w:cs="Times New Roman" w:hint="eastAsia"/>
          <w:sz w:val="38"/>
        </w:rPr>
        <w:t>南京中医药</w:t>
      </w:r>
      <w:r>
        <w:rPr>
          <w:rFonts w:ascii="Times New Roman" w:eastAsia="黑体" w:hAnsi="Times New Roman" w:cs="Times New Roman"/>
          <w:sz w:val="38"/>
        </w:rPr>
        <w:t>大学</w:t>
      </w:r>
      <w:r w:rsidRPr="003F0DF3">
        <w:rPr>
          <w:rFonts w:ascii="Times New Roman" w:eastAsia="黑体" w:hAnsi="Times New Roman" w:cs="Times New Roman"/>
          <w:sz w:val="38"/>
        </w:rPr>
        <w:t>校外教学点</w:t>
      </w:r>
      <w:r>
        <w:rPr>
          <w:rFonts w:ascii="Times New Roman" w:eastAsia="黑体" w:hAnsi="Times New Roman" w:cs="Times New Roman" w:hint="eastAsia"/>
          <w:sz w:val="38"/>
        </w:rPr>
        <w:t>检查</w:t>
      </w:r>
      <w:r w:rsidRPr="003F0DF3">
        <w:rPr>
          <w:rFonts w:ascii="Times New Roman" w:eastAsia="黑体" w:hAnsi="Times New Roman" w:cs="Times New Roman"/>
          <w:sz w:val="38"/>
        </w:rPr>
        <w:t>指标</w:t>
      </w:r>
      <w:r>
        <w:rPr>
          <w:rFonts w:ascii="Times New Roman" w:eastAsia="黑体" w:hAnsi="Times New Roman" w:cs="Times New Roman" w:hint="eastAsia"/>
          <w:sz w:val="38"/>
        </w:rPr>
        <w:t>体</w:t>
      </w:r>
      <w:r>
        <w:rPr>
          <w:rFonts w:ascii="Times New Roman" w:eastAsia="黑体" w:hAnsi="Times New Roman" w:cs="Times New Roman"/>
          <w:sz w:val="38"/>
        </w:rPr>
        <w:t>系</w:t>
      </w:r>
      <w:bookmarkStart w:id="0" w:name="_GoBack"/>
      <w:bookmarkEnd w:id="0"/>
    </w:p>
    <w:p w:rsidR="00706B2C" w:rsidRDefault="00706B2C" w:rsidP="002A7C84">
      <w:pPr>
        <w:jc w:val="center"/>
        <w:rPr>
          <w:rFonts w:ascii="Times New Roman" w:eastAsia="黑体" w:hAnsi="Times New Roman" w:cs="Times New Roman"/>
          <w:sz w:val="38"/>
        </w:rPr>
      </w:pPr>
    </w:p>
    <w:p w:rsidR="00706B2C" w:rsidRPr="00706B2C" w:rsidRDefault="00706B2C" w:rsidP="00706B2C">
      <w:pPr>
        <w:jc w:val="left"/>
        <w:rPr>
          <w:rFonts w:eastAsia="宋体" w:cs="Times New Roman"/>
          <w:b/>
          <w:sz w:val="24"/>
          <w:szCs w:val="24"/>
        </w:rPr>
      </w:pPr>
      <w:r w:rsidRPr="00706B2C">
        <w:rPr>
          <w:rFonts w:eastAsia="宋体" w:cs="Times New Roman" w:hint="eastAsia"/>
          <w:b/>
          <w:sz w:val="24"/>
          <w:szCs w:val="24"/>
        </w:rPr>
        <w:t>校外教学点：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201"/>
        <w:gridCol w:w="1792"/>
        <w:gridCol w:w="2977"/>
        <w:gridCol w:w="992"/>
        <w:gridCol w:w="872"/>
      </w:tblGrid>
      <w:tr w:rsidR="00145220" w:rsidRPr="003F0DF3" w:rsidTr="00FF315B">
        <w:trPr>
          <w:cantSplit/>
          <w:trHeight w:val="835"/>
        </w:trPr>
        <w:tc>
          <w:tcPr>
            <w:tcW w:w="1226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二级</w:t>
            </w:r>
          </w:p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指标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指标内涵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kern w:val="0"/>
                <w:sz w:val="24"/>
              </w:rPr>
              <w:t>检查</w:t>
            </w: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方法</w:t>
            </w:r>
          </w:p>
        </w:tc>
        <w:tc>
          <w:tcPr>
            <w:tcW w:w="992" w:type="dxa"/>
          </w:tcPr>
          <w:p w:rsidR="00453382" w:rsidRPr="003F0DF3" w:rsidRDefault="00453382" w:rsidP="001D1CA6">
            <w:pPr>
              <w:widowControl/>
              <w:spacing w:before="240" w:line="360" w:lineRule="auto"/>
              <w:ind w:right="-51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满分值</w:t>
            </w:r>
          </w:p>
        </w:tc>
        <w:tc>
          <w:tcPr>
            <w:tcW w:w="872" w:type="dxa"/>
            <w:vAlign w:val="center"/>
          </w:tcPr>
          <w:p w:rsidR="00453382" w:rsidRPr="00715A29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黑体" w:eastAsia="黑体" w:hAnsi="黑体" w:cs="Times New Roman"/>
                <w:b/>
                <w:kern w:val="0"/>
                <w:sz w:val="24"/>
              </w:rPr>
            </w:pPr>
            <w:r w:rsidRPr="00715A29">
              <w:rPr>
                <w:rFonts w:ascii="黑体" w:eastAsia="黑体" w:hAnsi="黑体" w:cs="Times New Roman" w:hint="eastAsia"/>
                <w:b/>
                <w:kern w:val="0"/>
                <w:sz w:val="24"/>
              </w:rPr>
              <w:t>得分</w:t>
            </w:r>
          </w:p>
        </w:tc>
      </w:tr>
      <w:tr w:rsidR="00145220" w:rsidRPr="003F0DF3" w:rsidTr="00FF315B">
        <w:trPr>
          <w:cantSplit/>
          <w:trHeight w:val="1286"/>
        </w:trPr>
        <w:tc>
          <w:tcPr>
            <w:tcW w:w="1226" w:type="dxa"/>
            <w:vMerge w:val="restart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一、</w:t>
            </w:r>
          </w:p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办学思想行为与规模</w:t>
            </w:r>
          </w:p>
          <w:p w:rsidR="00453382" w:rsidRPr="003F0DF3" w:rsidRDefault="00FF315B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25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办学定位与指导思想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校外教学点的定位与办学指导思想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DE49B5">
            <w:pPr>
              <w:widowControl/>
              <w:spacing w:line="300" w:lineRule="exact"/>
              <w:ind w:right="-51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2A7C84" w:rsidRPr="003F0DF3">
              <w:rPr>
                <w:rFonts w:ascii="Times New Roman" w:hAnsi="Times New Roman" w:cs="Times New Roman"/>
                <w:kern w:val="0"/>
                <w:sz w:val="24"/>
              </w:rPr>
              <w:t>查阅年度工作总结。</w:t>
            </w:r>
          </w:p>
          <w:p w:rsidR="00453382" w:rsidRPr="003F0DF3" w:rsidRDefault="00453382" w:rsidP="002A7C84">
            <w:pPr>
              <w:widowControl/>
              <w:spacing w:line="300" w:lineRule="exact"/>
              <w:ind w:right="-51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t>查阅自评报告</w:t>
            </w:r>
          </w:p>
        </w:tc>
        <w:tc>
          <w:tcPr>
            <w:tcW w:w="992" w:type="dxa"/>
          </w:tcPr>
          <w:p w:rsidR="00453382" w:rsidRPr="003F0DF3" w:rsidRDefault="00FF315B" w:rsidP="00A677C0">
            <w:pPr>
              <w:widowControl/>
              <w:spacing w:before="240"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823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B47552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A677C0"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行为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依法规范办学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）查阅招生广告与招生简章；</w:t>
            </w:r>
          </w:p>
          <w:p w:rsidR="00453382" w:rsidRPr="003F0DF3" w:rsidRDefault="00FF315B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查阅</w:t>
            </w:r>
            <w:r w:rsidR="004E2003">
              <w:rPr>
                <w:rFonts w:ascii="Times New Roman" w:hAnsi="Times New Roman" w:cs="Times New Roman" w:hint="eastAsia"/>
                <w:kern w:val="0"/>
                <w:sz w:val="24"/>
              </w:rPr>
              <w:t>学费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收取情况</w:t>
            </w:r>
            <w:r w:rsidR="0098137F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453382" w:rsidRPr="003F0DF3" w:rsidRDefault="00FF315B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835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B47552" w:rsidRDefault="00A677C0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办学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规模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专业规模、学生规模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）查阅录取花名册和入学通知书；</w:t>
            </w:r>
          </w:p>
          <w:p w:rsidR="00453382" w:rsidRPr="003F0DF3" w:rsidRDefault="00453382" w:rsidP="00DE49B5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）查阅学生名单。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2081"/>
        </w:trPr>
        <w:tc>
          <w:tcPr>
            <w:tcW w:w="1226" w:type="dxa"/>
            <w:vMerge w:val="restart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leftChars="57" w:left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二、办学</w:t>
            </w:r>
          </w:p>
          <w:p w:rsidR="00453382" w:rsidRPr="003F0DF3" w:rsidRDefault="00453382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条件</w:t>
            </w:r>
          </w:p>
          <w:p w:rsidR="00453382" w:rsidRPr="003F0DF3" w:rsidRDefault="00453382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30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4.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机构设置和管理队伍</w:t>
            </w:r>
          </w:p>
        </w:tc>
        <w:tc>
          <w:tcPr>
            <w:tcW w:w="1792" w:type="dxa"/>
            <w:vAlign w:val="center"/>
          </w:tcPr>
          <w:p w:rsidR="00453382" w:rsidRPr="003F0DF3" w:rsidRDefault="002A7C84" w:rsidP="002A7C84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人员配备；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）学历要求；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）工作表现。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）查阅教学点负责人、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专职管理人员</w:t>
            </w:r>
            <w:r w:rsidR="00BE11E0">
              <w:rPr>
                <w:rFonts w:ascii="Times New Roman" w:hAnsi="Times New Roman" w:cs="Times New Roman" w:hint="eastAsia"/>
                <w:kern w:val="0"/>
                <w:sz w:val="24"/>
              </w:rPr>
              <w:t>名册</w:t>
            </w:r>
            <w:r w:rsidR="001D20A9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1D20A9">
              <w:rPr>
                <w:rFonts w:ascii="Times New Roman" w:hAnsi="Times New Roman" w:cs="Times New Roman"/>
                <w:kern w:val="0"/>
                <w:sz w:val="24"/>
              </w:rPr>
              <w:t>）核实以上人员聘用合同及其学历证书</w:t>
            </w:r>
            <w:r w:rsidR="001D20A9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803B4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）查阅教学点的经验介绍和研究成果。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1124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5.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主讲教师队伍</w:t>
            </w:r>
          </w:p>
        </w:tc>
        <w:tc>
          <w:tcPr>
            <w:tcW w:w="1792" w:type="dxa"/>
            <w:vAlign w:val="center"/>
          </w:tcPr>
          <w:p w:rsidR="00A677C0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）主讲教师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聘任；</w:t>
            </w:r>
          </w:p>
          <w:p w:rsidR="00453382" w:rsidRPr="003F0DF3" w:rsidRDefault="00A677C0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）主讲教师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结构与水平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）查阅主讲教师的数量、学历、职称、教学经历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情况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BE11E0" w:rsidRPr="00BE11E0" w:rsidRDefault="00BE11E0" w:rsidP="00BA75DA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名教师教案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</w:p>
        </w:tc>
      </w:tr>
      <w:tr w:rsidR="00145220" w:rsidRPr="003F0DF3" w:rsidTr="00FF315B">
        <w:trPr>
          <w:cantSplit/>
          <w:trHeight w:val="1127"/>
        </w:trPr>
        <w:tc>
          <w:tcPr>
            <w:tcW w:w="1226" w:type="dxa"/>
            <w:vMerge/>
            <w:vAlign w:val="center"/>
          </w:tcPr>
          <w:p w:rsidR="00145220" w:rsidRPr="003F0DF3" w:rsidRDefault="00145220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6.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理论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教学与实践教学条件</w:t>
            </w:r>
          </w:p>
        </w:tc>
        <w:tc>
          <w:tcPr>
            <w:tcW w:w="1792" w:type="dxa"/>
            <w:vAlign w:val="center"/>
          </w:tcPr>
          <w:p w:rsidR="00DE6DCF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）理论授课场所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1D20A9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）实验授课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场所情况；</w:t>
            </w:r>
          </w:p>
          <w:p w:rsidR="00145220" w:rsidRPr="00A677C0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）实习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基地情况。</w:t>
            </w:r>
          </w:p>
        </w:tc>
        <w:tc>
          <w:tcPr>
            <w:tcW w:w="2977" w:type="dxa"/>
            <w:vAlign w:val="center"/>
          </w:tcPr>
          <w:p w:rsidR="00DE6DCF" w:rsidRPr="000C563B" w:rsidRDefault="00DE6DCF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）教室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基本状况；</w:t>
            </w:r>
          </w:p>
          <w:p w:rsidR="00DE6DCF" w:rsidRPr="000C563B" w:rsidRDefault="00DE6DCF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t>考察实验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教学设施；</w:t>
            </w:r>
          </w:p>
          <w:p w:rsidR="00145220" w:rsidRPr="00B54A57" w:rsidRDefault="00DE6DCF" w:rsidP="00FF315B">
            <w:pPr>
              <w:spacing w:line="300" w:lineRule="exact"/>
              <w:ind w:leftChars="-51" w:left="-107" w:firstLineChars="50" w:firstLine="120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查阅实习基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地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一览表</w:t>
            </w:r>
          </w:p>
        </w:tc>
        <w:tc>
          <w:tcPr>
            <w:tcW w:w="992" w:type="dxa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</w:p>
        </w:tc>
      </w:tr>
      <w:tr w:rsidR="00715A29" w:rsidRPr="003F0DF3" w:rsidTr="00FF315B">
        <w:trPr>
          <w:cantSplit/>
          <w:trHeight w:val="1044"/>
        </w:trPr>
        <w:tc>
          <w:tcPr>
            <w:tcW w:w="1226" w:type="dxa"/>
            <w:vMerge w:val="restart"/>
            <w:vAlign w:val="center"/>
          </w:tcPr>
          <w:p w:rsidR="00715A29" w:rsidRPr="00715A29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三、教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过程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管理</w: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教学计划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执行与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）教学计划的制定；</w:t>
            </w:r>
          </w:p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）教学计划的管理。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）查阅所开设专业的教学计划；</w:t>
            </w:r>
          </w:p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个专业教学计划的执行情况。</w:t>
            </w:r>
          </w:p>
        </w:tc>
        <w:tc>
          <w:tcPr>
            <w:tcW w:w="992" w:type="dxa"/>
          </w:tcPr>
          <w:p w:rsidR="00715A29" w:rsidRPr="003F0DF3" w:rsidRDefault="00DE49B5" w:rsidP="002A7C84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988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教学大纲及其他教学文件管理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）教学大纲的制定；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）教学大纲的实施；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）其他教学文件管理。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查阅教学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大纲、自学进度表和自学指导书或习题集及其与教材的配套和落实情况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DE6DCF" w:rsidRDefault="00FF315B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683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课程实践教学管理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）实验与实训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）实习（含社会调查）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1-2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专业实验、实</w:t>
            </w:r>
            <w:proofErr w:type="gramStart"/>
            <w:r w:rsidR="002A7C84">
              <w:rPr>
                <w:rFonts w:ascii="Times New Roman" w:hAnsi="Times New Roman" w:cs="Times New Roman"/>
                <w:kern w:val="0"/>
                <w:sz w:val="24"/>
              </w:rPr>
              <w:t>训管理</w:t>
            </w:r>
            <w:proofErr w:type="gramEnd"/>
            <w:r w:rsidR="002A7C84">
              <w:rPr>
                <w:rFonts w:ascii="Times New Roman" w:hAnsi="Times New Roman" w:cs="Times New Roman"/>
                <w:kern w:val="0"/>
                <w:sz w:val="24"/>
              </w:rPr>
              <w:t>制度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个专业实习开出率、实行报告以及实行成绩表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）抽查部分学生的实习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3F0DF3" w:rsidRDefault="002A7C84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050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理论教学管理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面授管理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专业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面授课表；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班级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面授学员考勤表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DE6DCF" w:rsidRDefault="002A7C84" w:rsidP="002A7C84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833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考试组织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）考试场所；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）试卷保密；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）考场制度。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）查阅有关考试的各项规章制度和执行记录；</w:t>
            </w:r>
          </w:p>
          <w:p w:rsidR="002A7C84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）查阅考试计划表；</w:t>
            </w:r>
          </w:p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）查阅《考场记录表》；</w:t>
            </w:r>
          </w:p>
          <w:p w:rsidR="00715A29" w:rsidRPr="002A7C84" w:rsidRDefault="00715A29" w:rsidP="002A7C8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抽查两个班级试卷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3F0DF3" w:rsidRDefault="00FF315B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毕业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论文管理</w:t>
            </w:r>
          </w:p>
        </w:tc>
        <w:tc>
          <w:tcPr>
            <w:tcW w:w="1792" w:type="dxa"/>
            <w:vAlign w:val="center"/>
          </w:tcPr>
          <w:p w:rsidR="00715A29" w:rsidRPr="003F0DF3" w:rsidRDefault="002A7C84" w:rsidP="0014522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毕业论文</w:t>
            </w:r>
            <w:r w:rsidR="00715A29" w:rsidRPr="003F0DF3">
              <w:rPr>
                <w:rFonts w:ascii="Times New Roman" w:hAnsi="Times New Roman" w:cs="Times New Roman"/>
                <w:kern w:val="0"/>
                <w:sz w:val="24"/>
              </w:rPr>
              <w:t>的组织管理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个专业学生的毕业设计或毕业论文；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个专业毕业设计（论文）指导教师的职称和指导学生数。</w:t>
            </w:r>
          </w:p>
        </w:tc>
        <w:tc>
          <w:tcPr>
            <w:tcW w:w="992" w:type="dxa"/>
          </w:tcPr>
          <w:p w:rsidR="00715A29" w:rsidRPr="00DE6DCF" w:rsidRDefault="00FF315B" w:rsidP="002A7C84"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D20A9" w:rsidRPr="003F0DF3" w:rsidTr="00FF315B">
        <w:trPr>
          <w:cantSplit/>
          <w:trHeight w:val="3113"/>
        </w:trPr>
        <w:tc>
          <w:tcPr>
            <w:tcW w:w="1226" w:type="dxa"/>
            <w:vAlign w:val="center"/>
          </w:tcPr>
          <w:p w:rsidR="001D20A9" w:rsidRPr="003F0DF3" w:rsidRDefault="001D20A9" w:rsidP="002A7C84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一票否决项目</w:t>
            </w:r>
          </w:p>
        </w:tc>
        <w:tc>
          <w:tcPr>
            <w:tcW w:w="7834" w:type="dxa"/>
            <w:gridSpan w:val="5"/>
          </w:tcPr>
          <w:p w:rsidR="001D20A9" w:rsidRPr="003F0DF3" w:rsidRDefault="001D20A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发现有下列行为之一者为不合格教学点：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①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擅自跨区域招生，设点外点、点外班；</w:t>
            </w:r>
          </w:p>
          <w:p w:rsidR="001D20A9" w:rsidRPr="003F0DF3" w:rsidRDefault="00B47552" w:rsidP="00B47552">
            <w:pPr>
              <w:widowControl/>
              <w:spacing w:line="300" w:lineRule="exact"/>
              <w:ind w:left="360" w:hangingChars="150" w:hanging="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②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违反国家招生规定，发布虚假招生广告、采取欺诈手段招生、利用中介机构或不法分子招生或存在严重扰乱招生秩序行为；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③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违反与主办高校的建点协议，超出协议规定的专业、层次、地区招生；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④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不按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省有关规定收费并造成不良影响；</w:t>
            </w:r>
          </w:p>
          <w:p w:rsidR="001D20A9" w:rsidRPr="003F0DF3" w:rsidRDefault="00740E75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begin"/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instrText xml:space="preserve"> </w:instrTex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instrText>= 5 \* GB3</w:instrTex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separate"/>
            </w:r>
            <w:r w:rsidR="00FF315B">
              <w:rPr>
                <w:rFonts w:ascii="Times New Roman" w:hAnsi="Times New Roman" w:cs="Times New Roman" w:hint="eastAsia"/>
                <w:noProof/>
                <w:kern w:val="0"/>
                <w:sz w:val="24"/>
              </w:rPr>
              <w:t>⑤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发生有组织的集体舞弊事件或不严肃处理舞弊者；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⑥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教学管理混乱，教师资质达不到规定要求，教学质量低劣；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⑦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面授平均总课时数达不到教育厅有关文件要求；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⑧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虚报、瞒报，不接受年审或其它严重违规行为和责任事故。</w:t>
            </w:r>
          </w:p>
        </w:tc>
      </w:tr>
    </w:tbl>
    <w:p w:rsidR="00E138DB" w:rsidRPr="00FF315B" w:rsidRDefault="00FF315B" w:rsidP="00FF315B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备注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：总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分在70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-79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为合格，总分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在80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-89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为良好，总分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在90分以上为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优秀。</w:t>
      </w:r>
    </w:p>
    <w:sectPr w:rsidR="00E138DB" w:rsidRPr="00FF315B" w:rsidSect="00F12D3A">
      <w:footerReference w:type="even" r:id="rId7"/>
      <w:footerReference w:type="default" r:id="rId8"/>
      <w:pgSz w:w="11906" w:h="16838" w:code="9"/>
      <w:pgMar w:top="2098" w:right="1474" w:bottom="1985" w:left="1588" w:header="851" w:footer="1497" w:gutter="0"/>
      <w:pgNumType w:fmt="numberInDash" w:start="8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D0" w:rsidRDefault="00DD5ED0">
      <w:r>
        <w:separator/>
      </w:r>
    </w:p>
  </w:endnote>
  <w:endnote w:type="continuationSeparator" w:id="0">
    <w:p w:rsidR="00DD5ED0" w:rsidRDefault="00D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DF" w:rsidRDefault="00740E75" w:rsidP="00A1171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A4D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466">
      <w:rPr>
        <w:rStyle w:val="a4"/>
        <w:noProof/>
      </w:rPr>
      <w:t>- 8 -</w:t>
    </w:r>
    <w:r>
      <w:rPr>
        <w:rStyle w:val="a4"/>
      </w:rPr>
      <w:fldChar w:fldCharType="end"/>
    </w:r>
  </w:p>
  <w:p w:rsidR="003A08DF" w:rsidRDefault="00DD5ED0" w:rsidP="00A1171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DF" w:rsidRDefault="00DD5ED0" w:rsidP="001E14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D0" w:rsidRDefault="00DD5ED0">
      <w:r>
        <w:separator/>
      </w:r>
    </w:p>
  </w:footnote>
  <w:footnote w:type="continuationSeparator" w:id="0">
    <w:p w:rsidR="00DD5ED0" w:rsidRDefault="00DD5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FD"/>
    <w:rsid w:val="00057406"/>
    <w:rsid w:val="000C563B"/>
    <w:rsid w:val="0014372C"/>
    <w:rsid w:val="00145220"/>
    <w:rsid w:val="00167A28"/>
    <w:rsid w:val="00181801"/>
    <w:rsid w:val="00194C15"/>
    <w:rsid w:val="001D1CA6"/>
    <w:rsid w:val="001D20A9"/>
    <w:rsid w:val="001E1466"/>
    <w:rsid w:val="001E4B96"/>
    <w:rsid w:val="002A7C84"/>
    <w:rsid w:val="003A4DFD"/>
    <w:rsid w:val="00453382"/>
    <w:rsid w:val="004E2003"/>
    <w:rsid w:val="004F77B2"/>
    <w:rsid w:val="005821D4"/>
    <w:rsid w:val="00706B2C"/>
    <w:rsid w:val="00715A29"/>
    <w:rsid w:val="00740E75"/>
    <w:rsid w:val="00771FE1"/>
    <w:rsid w:val="00803B43"/>
    <w:rsid w:val="00856345"/>
    <w:rsid w:val="00894607"/>
    <w:rsid w:val="008D4D72"/>
    <w:rsid w:val="00940DB5"/>
    <w:rsid w:val="0098137F"/>
    <w:rsid w:val="009D0A1C"/>
    <w:rsid w:val="009D16DA"/>
    <w:rsid w:val="00A677C0"/>
    <w:rsid w:val="00B47552"/>
    <w:rsid w:val="00B54A57"/>
    <w:rsid w:val="00BA75DA"/>
    <w:rsid w:val="00BE11E0"/>
    <w:rsid w:val="00C440EE"/>
    <w:rsid w:val="00DD5ED0"/>
    <w:rsid w:val="00DE49B5"/>
    <w:rsid w:val="00DE6DCF"/>
    <w:rsid w:val="00E138DB"/>
    <w:rsid w:val="00E81532"/>
    <w:rsid w:val="00F12D3A"/>
    <w:rsid w:val="00F72889"/>
    <w:rsid w:val="00FA12AC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FD"/>
    <w:pPr>
      <w:widowControl w:val="0"/>
      <w:jc w:val="both"/>
    </w:pPr>
    <w:rPr>
      <w:rFonts w:ascii="宋体" w:eastAsia="仿宋_GB2312" w:hAnsi="宋体" w:cs="宋体"/>
      <w:kern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4DF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4DFD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uiPriority w:val="99"/>
    <w:rsid w:val="003A4DFD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3A4DF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A4DFD"/>
    <w:rPr>
      <w:rFonts w:ascii="宋体" w:eastAsia="仿宋_GB2312" w:hAnsi="宋体" w:cs="宋体"/>
      <w:kern w:val="16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E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E1466"/>
    <w:rPr>
      <w:rFonts w:ascii="宋体" w:eastAsia="仿宋_GB2312" w:hAnsi="宋体" w:cs="宋体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EA10-BFC8-4D79-BB05-887EDAF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2017-11-30T04:20:00Z</cp:lastPrinted>
  <dcterms:created xsi:type="dcterms:W3CDTF">2018-12-05T06:25:00Z</dcterms:created>
  <dcterms:modified xsi:type="dcterms:W3CDTF">2018-12-05T06:25:00Z</dcterms:modified>
</cp:coreProperties>
</file>